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782F" w14:textId="77777777" w:rsidR="005942F6" w:rsidRPr="004B2AA1" w:rsidRDefault="005942F6" w:rsidP="005942F6">
      <w:pPr>
        <w:widowControl/>
        <w:spacing w:line="360" w:lineRule="auto"/>
        <w:ind w:left="2832" w:firstLine="708"/>
        <w:jc w:val="right"/>
        <w:rPr>
          <w:rFonts w:ascii="Verdana" w:eastAsia="Times New Roman" w:hAnsi="Verdana" w:cs="Tahoma"/>
          <w:b/>
          <w:i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b/>
          <w:i/>
          <w:kern w:val="0"/>
          <w:sz w:val="20"/>
          <w:szCs w:val="20"/>
          <w:lang w:eastAsia="ar-SA" w:bidi="ar-SA"/>
        </w:rPr>
        <w:t>Załącznik nr 1 do Zaproszenia</w:t>
      </w:r>
    </w:p>
    <w:p w14:paraId="4F107E69" w14:textId="77777777" w:rsidR="005942F6" w:rsidRPr="004B2AA1" w:rsidRDefault="005942F6" w:rsidP="005942F6">
      <w:pPr>
        <w:widowControl/>
        <w:spacing w:line="360" w:lineRule="auto"/>
        <w:ind w:left="2832" w:firstLine="708"/>
        <w:jc w:val="both"/>
        <w:rPr>
          <w:rFonts w:ascii="Verdana" w:eastAsia="Times New Roman" w:hAnsi="Verdana" w:cs="Tahoma"/>
          <w:b/>
          <w:kern w:val="0"/>
          <w:sz w:val="20"/>
          <w:szCs w:val="20"/>
          <w:lang w:eastAsia="ar-SA" w:bidi="ar-SA"/>
        </w:rPr>
      </w:pPr>
    </w:p>
    <w:p w14:paraId="46CE6C18" w14:textId="77777777" w:rsidR="005942F6" w:rsidRPr="004B2AA1" w:rsidRDefault="005942F6" w:rsidP="005942F6">
      <w:pPr>
        <w:widowControl/>
        <w:spacing w:line="360" w:lineRule="auto"/>
        <w:jc w:val="center"/>
        <w:rPr>
          <w:rFonts w:ascii="Verdana" w:eastAsia="Times New Roman" w:hAnsi="Verdana" w:cs="Tahoma"/>
          <w:b/>
          <w:bCs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b/>
          <w:kern w:val="0"/>
          <w:sz w:val="20"/>
          <w:szCs w:val="20"/>
          <w:lang w:eastAsia="ar-SA" w:bidi="ar-SA"/>
        </w:rPr>
        <w:t>OFERTA SKŁADANA W CELU USTALENIA WARTOŚCI SZACUNKOWEJ ZAMÓWIENIA</w:t>
      </w:r>
    </w:p>
    <w:p w14:paraId="7815A869" w14:textId="77777777" w:rsidR="005942F6" w:rsidRPr="004B2AA1" w:rsidRDefault="005942F6" w:rsidP="005942F6">
      <w:pPr>
        <w:autoSpaceDE w:val="0"/>
        <w:ind w:left="-709"/>
        <w:jc w:val="both"/>
        <w:rPr>
          <w:rFonts w:ascii="Verdana" w:hAnsi="Verdana"/>
          <w:b/>
          <w:sz w:val="20"/>
          <w:szCs w:val="20"/>
        </w:rPr>
      </w:pPr>
      <w:r w:rsidRPr="004B2AA1">
        <w:rPr>
          <w:rFonts w:ascii="Verdana" w:hAnsi="Verdana"/>
          <w:b/>
          <w:sz w:val="20"/>
          <w:szCs w:val="20"/>
        </w:rPr>
        <w:t>na wykonanie wstępnego rozpoznania archeologicznego w ramach planowanej inwestycji: Budowa Akademickiego Centrum Muzyki w Gdańsku</w:t>
      </w:r>
    </w:p>
    <w:p w14:paraId="71EAC039" w14:textId="77777777" w:rsidR="005942F6" w:rsidRPr="004B2AA1" w:rsidRDefault="005942F6" w:rsidP="005942F6">
      <w:pPr>
        <w:widowControl/>
        <w:suppressAutoHyphens w:val="0"/>
        <w:spacing w:line="360" w:lineRule="auto"/>
        <w:ind w:left="-709"/>
        <w:rPr>
          <w:rFonts w:ascii="Verdana" w:eastAsia="Times New Roman" w:hAnsi="Verdana" w:cs="Tahoma"/>
          <w:b/>
          <w:bCs/>
          <w:kern w:val="0"/>
          <w:sz w:val="20"/>
          <w:szCs w:val="20"/>
          <w:lang w:eastAsia="ar-SA" w:bidi="ar-SA"/>
        </w:rPr>
      </w:pPr>
    </w:p>
    <w:p w14:paraId="55DD431E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b/>
          <w:bCs/>
          <w:kern w:val="0"/>
          <w:sz w:val="20"/>
          <w:szCs w:val="20"/>
          <w:lang w:eastAsia="ar-SA" w:bidi="ar-SA"/>
        </w:rPr>
        <w:t>1. Informacje o Wykonawcy</w:t>
      </w:r>
    </w:p>
    <w:p w14:paraId="2464ABD8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  <w:t xml:space="preserve">Nazwa Wykonawcy: </w:t>
      </w:r>
    </w:p>
    <w:p w14:paraId="45213E0F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  <w:t>……………………………………………………………………………………</w:t>
      </w:r>
    </w:p>
    <w:p w14:paraId="27568EF5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  <w:t xml:space="preserve">Adres siedziby Wykonawcy: </w:t>
      </w:r>
    </w:p>
    <w:p w14:paraId="3EB707C0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  <w:t>………………………………………………..………………………………….</w:t>
      </w:r>
    </w:p>
    <w:p w14:paraId="0EB113D0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  <w:t>NIP:  ……………………………………</w:t>
      </w:r>
    </w:p>
    <w:p w14:paraId="3A51DBD8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  <w:t>REGON: ……………………………….</w:t>
      </w:r>
    </w:p>
    <w:p w14:paraId="716BB9AB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  <w:t>Numer telefonu:  ……………………….</w:t>
      </w:r>
    </w:p>
    <w:p w14:paraId="4CBECAE8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  <w:t>Adres e-mail:  …………………………..</w:t>
      </w:r>
    </w:p>
    <w:p w14:paraId="4E7B14CD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 w:rsidRPr="004B2AA1"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  <w:t>Osoba do kontaktu: …………………….............……tel. …...................................</w:t>
      </w:r>
    </w:p>
    <w:p w14:paraId="62D9D33D" w14:textId="77777777" w:rsidR="005942F6" w:rsidRPr="004B2AA1" w:rsidRDefault="005942F6" w:rsidP="005942F6">
      <w:pPr>
        <w:widowControl/>
        <w:suppressAutoHyphens w:val="0"/>
        <w:spacing w:line="360" w:lineRule="auto"/>
        <w:ind w:left="-709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</w:p>
    <w:p w14:paraId="5989B209" w14:textId="77777777" w:rsidR="005942F6" w:rsidRPr="004B2AA1" w:rsidRDefault="005942F6" w:rsidP="005942F6">
      <w:pPr>
        <w:numPr>
          <w:ilvl w:val="0"/>
          <w:numId w:val="1"/>
        </w:numPr>
        <w:tabs>
          <w:tab w:val="left" w:pos="-426"/>
        </w:tabs>
        <w:spacing w:line="276" w:lineRule="auto"/>
        <w:ind w:left="-709" w:firstLine="0"/>
        <w:jc w:val="both"/>
        <w:rPr>
          <w:rFonts w:ascii="Verdana" w:hAnsi="Verdana" w:cs="Tahoma"/>
          <w:sz w:val="20"/>
          <w:szCs w:val="20"/>
        </w:rPr>
      </w:pPr>
      <w:r w:rsidRPr="004B2AA1">
        <w:rPr>
          <w:rFonts w:ascii="Verdana" w:hAnsi="Verdana" w:cs="Tahoma"/>
          <w:sz w:val="20"/>
          <w:szCs w:val="20"/>
        </w:rPr>
        <w:t xml:space="preserve">W odpowiedzi na zaproszenie do złożenia oferty </w:t>
      </w:r>
      <w:r>
        <w:rPr>
          <w:rFonts w:ascii="Verdana" w:hAnsi="Verdana" w:cs="Tahoma"/>
          <w:sz w:val="20"/>
          <w:szCs w:val="20"/>
        </w:rPr>
        <w:t>w celu ustalenia wartości szacunkowej zamówienia, i</w:t>
      </w:r>
      <w:r w:rsidRPr="004B2AA1">
        <w:rPr>
          <w:rFonts w:ascii="Verdana" w:hAnsi="Verdana" w:cs="Tahoma"/>
          <w:sz w:val="20"/>
          <w:szCs w:val="20"/>
        </w:rPr>
        <w:t>nformujemy, że na podstawie uzyskanych informacji oferujemy zrealizowanie zamówienia za kwotę:</w:t>
      </w:r>
    </w:p>
    <w:p w14:paraId="127FEC2C" w14:textId="77777777" w:rsidR="005942F6" w:rsidRPr="004B2AA1" w:rsidRDefault="005942F6" w:rsidP="005942F6">
      <w:pPr>
        <w:tabs>
          <w:tab w:val="left" w:pos="225"/>
        </w:tabs>
        <w:spacing w:line="360" w:lineRule="auto"/>
        <w:ind w:left="-709"/>
        <w:jc w:val="both"/>
        <w:rPr>
          <w:rFonts w:ascii="Verdana" w:hAnsi="Verdana" w:cs="Tahoma"/>
          <w:sz w:val="20"/>
          <w:szCs w:val="20"/>
        </w:rPr>
      </w:pPr>
      <w:r w:rsidRPr="004B2AA1">
        <w:rPr>
          <w:rFonts w:ascii="Verdana" w:hAnsi="Verdana" w:cs="Tahoma"/>
          <w:sz w:val="20"/>
          <w:szCs w:val="20"/>
        </w:rPr>
        <w:t xml:space="preserve"> </w:t>
      </w:r>
    </w:p>
    <w:p w14:paraId="509412D9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jc w:val="both"/>
        <w:rPr>
          <w:rFonts w:ascii="Verdana" w:eastAsia="Times New Roman" w:hAnsi="Verdana" w:cs="Tahoma"/>
          <w:b/>
          <w:kern w:val="0"/>
          <w:sz w:val="20"/>
          <w:szCs w:val="20"/>
          <w:lang w:eastAsia="pl-PL" w:bidi="ar-SA"/>
        </w:rPr>
      </w:pPr>
      <w:r w:rsidRPr="004B2AA1">
        <w:rPr>
          <w:rFonts w:ascii="Verdana" w:eastAsia="Times New Roman" w:hAnsi="Verdana" w:cs="Tahoma"/>
          <w:b/>
          <w:kern w:val="0"/>
          <w:sz w:val="20"/>
          <w:szCs w:val="20"/>
          <w:lang w:eastAsia="pl-PL" w:bidi="ar-SA"/>
        </w:rPr>
        <w:t>………..……….… zł NETTO</w:t>
      </w:r>
    </w:p>
    <w:p w14:paraId="5BA3F7E1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jc w:val="both"/>
        <w:rPr>
          <w:rFonts w:ascii="Verdana" w:eastAsia="Times New Roman" w:hAnsi="Verdana" w:cs="Tahoma"/>
          <w:b/>
          <w:kern w:val="0"/>
          <w:sz w:val="20"/>
          <w:szCs w:val="20"/>
          <w:lang w:eastAsia="pl-PL" w:bidi="ar-SA"/>
        </w:rPr>
      </w:pPr>
    </w:p>
    <w:p w14:paraId="3C6965E7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jc w:val="both"/>
        <w:rPr>
          <w:rFonts w:ascii="Verdana" w:eastAsia="Times New Roman" w:hAnsi="Verdana" w:cs="Tahoma"/>
          <w:b/>
          <w:kern w:val="0"/>
          <w:sz w:val="20"/>
          <w:szCs w:val="20"/>
          <w:lang w:eastAsia="pl-PL" w:bidi="ar-SA"/>
        </w:rPr>
      </w:pPr>
    </w:p>
    <w:p w14:paraId="32772FBA" w14:textId="77777777" w:rsidR="005942F6" w:rsidRPr="004B2AA1" w:rsidRDefault="005942F6" w:rsidP="005942F6">
      <w:pPr>
        <w:widowControl/>
        <w:suppressAutoHyphens w:val="0"/>
        <w:spacing w:line="276" w:lineRule="auto"/>
        <w:ind w:left="-709"/>
        <w:jc w:val="both"/>
        <w:rPr>
          <w:rFonts w:ascii="Verdana" w:eastAsia="Times New Roman" w:hAnsi="Verdana" w:cs="Tahoma"/>
          <w:b/>
          <w:kern w:val="0"/>
          <w:sz w:val="20"/>
          <w:szCs w:val="20"/>
          <w:lang w:eastAsia="pl-PL" w:bidi="ar-SA"/>
        </w:rPr>
      </w:pPr>
      <w:r w:rsidRPr="004B2AA1">
        <w:rPr>
          <w:rFonts w:ascii="Verdana" w:eastAsia="Times New Roman" w:hAnsi="Verdana" w:cs="Tahoma"/>
          <w:b/>
          <w:kern w:val="0"/>
          <w:sz w:val="20"/>
          <w:szCs w:val="20"/>
          <w:lang w:eastAsia="pl-PL" w:bidi="ar-SA"/>
        </w:rPr>
        <w:t>………………..… zł BRUTTO</w:t>
      </w:r>
    </w:p>
    <w:p w14:paraId="216EC020" w14:textId="77777777" w:rsidR="005942F6" w:rsidRPr="004B2AA1" w:rsidRDefault="005942F6" w:rsidP="005942F6">
      <w:pPr>
        <w:tabs>
          <w:tab w:val="left" w:pos="225"/>
        </w:tabs>
        <w:ind w:left="-709"/>
        <w:jc w:val="both"/>
        <w:rPr>
          <w:rFonts w:ascii="Verdana" w:hAnsi="Verdana" w:cs="Tahoma"/>
          <w:sz w:val="20"/>
          <w:szCs w:val="20"/>
        </w:rPr>
      </w:pPr>
    </w:p>
    <w:p w14:paraId="30CD3F07" w14:textId="77777777" w:rsidR="005942F6" w:rsidRPr="004B2AA1" w:rsidRDefault="005942F6" w:rsidP="005942F6">
      <w:pPr>
        <w:tabs>
          <w:tab w:val="left" w:pos="225"/>
        </w:tabs>
        <w:ind w:left="-709"/>
        <w:jc w:val="both"/>
        <w:rPr>
          <w:rFonts w:ascii="Verdana" w:hAnsi="Verdana" w:cs="Tahoma"/>
          <w:sz w:val="20"/>
          <w:szCs w:val="20"/>
        </w:rPr>
      </w:pPr>
      <w:r w:rsidRPr="004B2AA1">
        <w:rPr>
          <w:rFonts w:ascii="Verdana" w:hAnsi="Verdana" w:cs="Tahoma"/>
          <w:sz w:val="20"/>
          <w:szCs w:val="20"/>
        </w:rPr>
        <w:t>Cena oferty zawiera wszystkie koszty związane z wykon</w:t>
      </w:r>
      <w:r>
        <w:rPr>
          <w:rFonts w:ascii="Verdana" w:hAnsi="Verdana" w:cs="Tahoma"/>
          <w:sz w:val="20"/>
          <w:szCs w:val="20"/>
        </w:rPr>
        <w:t>aniem</w:t>
      </w:r>
      <w:r w:rsidRPr="004B2AA1">
        <w:rPr>
          <w:rFonts w:ascii="Verdana" w:hAnsi="Verdana" w:cs="Tahoma"/>
          <w:sz w:val="20"/>
          <w:szCs w:val="20"/>
        </w:rPr>
        <w:t xml:space="preserve"> usług</w:t>
      </w:r>
      <w:r>
        <w:rPr>
          <w:rFonts w:ascii="Verdana" w:hAnsi="Verdana" w:cs="Tahoma"/>
          <w:sz w:val="20"/>
          <w:szCs w:val="20"/>
        </w:rPr>
        <w:t>i</w:t>
      </w:r>
      <w:r w:rsidRPr="004B2AA1">
        <w:rPr>
          <w:rFonts w:ascii="Verdana" w:hAnsi="Verdana" w:cs="Tahoma"/>
          <w:sz w:val="20"/>
          <w:szCs w:val="20"/>
        </w:rPr>
        <w:t xml:space="preserve"> zgodnie z obowiązującymi w tej mierze przepisami prawa oraz warunkami zawartymi w Zaproszeniu oraz załącznikach do Zaproszenia.</w:t>
      </w:r>
    </w:p>
    <w:p w14:paraId="4CF7BA3F" w14:textId="77777777" w:rsidR="005942F6" w:rsidRPr="004B2AA1" w:rsidRDefault="005942F6" w:rsidP="005942F6">
      <w:pPr>
        <w:tabs>
          <w:tab w:val="left" w:pos="225"/>
        </w:tabs>
        <w:ind w:left="-709"/>
        <w:jc w:val="both"/>
        <w:rPr>
          <w:rFonts w:ascii="Verdana" w:hAnsi="Verdana" w:cs="Tahoma"/>
          <w:sz w:val="20"/>
          <w:szCs w:val="20"/>
        </w:rPr>
      </w:pPr>
    </w:p>
    <w:p w14:paraId="65E7718E" w14:textId="77777777" w:rsidR="005942F6" w:rsidRPr="004B2AA1" w:rsidRDefault="005942F6" w:rsidP="005942F6">
      <w:pPr>
        <w:tabs>
          <w:tab w:val="left" w:pos="360"/>
          <w:tab w:val="left" w:pos="851"/>
        </w:tabs>
        <w:ind w:left="720"/>
        <w:jc w:val="both"/>
        <w:rPr>
          <w:rFonts w:ascii="Verdana" w:hAnsi="Verdana" w:cs="Tahoma"/>
          <w:sz w:val="20"/>
          <w:szCs w:val="20"/>
        </w:rPr>
      </w:pPr>
    </w:p>
    <w:p w14:paraId="7AFC352A" w14:textId="77777777" w:rsidR="005942F6" w:rsidRPr="004B2AA1" w:rsidRDefault="005942F6" w:rsidP="005942F6">
      <w:pPr>
        <w:rPr>
          <w:rFonts w:ascii="Verdana" w:hAnsi="Verdana"/>
          <w:i/>
          <w:iCs/>
          <w:sz w:val="20"/>
          <w:szCs w:val="20"/>
        </w:rPr>
      </w:pPr>
      <w:bookmarkStart w:id="0" w:name="_Hlk57104462"/>
      <w:r w:rsidRPr="004B2AA1">
        <w:rPr>
          <w:rFonts w:ascii="Verdana" w:hAnsi="Verdana"/>
          <w:sz w:val="20"/>
          <w:szCs w:val="20"/>
        </w:rPr>
        <w:t xml:space="preserve">…………………………….      </w:t>
      </w:r>
      <w:r w:rsidRPr="004B2AA1">
        <w:rPr>
          <w:rFonts w:ascii="Verdana" w:hAnsi="Verdana"/>
          <w:sz w:val="20"/>
          <w:szCs w:val="20"/>
        </w:rPr>
        <w:tab/>
      </w:r>
      <w:r w:rsidRPr="004B2AA1">
        <w:rPr>
          <w:rFonts w:ascii="Verdana" w:hAnsi="Verdana"/>
          <w:sz w:val="20"/>
          <w:szCs w:val="20"/>
        </w:rPr>
        <w:tab/>
      </w:r>
      <w:r w:rsidRPr="004B2AA1">
        <w:rPr>
          <w:rFonts w:ascii="Verdana" w:hAnsi="Verdana"/>
          <w:sz w:val="20"/>
          <w:szCs w:val="20"/>
        </w:rPr>
        <w:tab/>
      </w:r>
      <w:r w:rsidRPr="004B2AA1">
        <w:rPr>
          <w:rFonts w:ascii="Verdana" w:hAnsi="Verdana"/>
          <w:sz w:val="20"/>
          <w:szCs w:val="20"/>
        </w:rPr>
        <w:tab/>
        <w:t xml:space="preserve">………………………………………..                                                 </w:t>
      </w:r>
    </w:p>
    <w:p w14:paraId="389091A2" w14:textId="77777777" w:rsidR="005942F6" w:rsidRPr="002069B6" w:rsidRDefault="005942F6" w:rsidP="005942F6">
      <w:pPr>
        <w:ind w:left="4963" w:hanging="4963"/>
        <w:rPr>
          <w:rFonts w:ascii="Verdana" w:hAnsi="Verdana"/>
          <w:i/>
          <w:iCs/>
          <w:sz w:val="16"/>
          <w:szCs w:val="16"/>
        </w:rPr>
      </w:pPr>
      <w:r w:rsidRPr="002069B6">
        <w:rPr>
          <w:rFonts w:ascii="Verdana" w:hAnsi="Verdana"/>
          <w:i/>
          <w:iCs/>
          <w:sz w:val="16"/>
          <w:szCs w:val="16"/>
        </w:rPr>
        <w:t xml:space="preserve">Miejscowość,  data </w:t>
      </w:r>
      <w:r w:rsidRPr="002069B6">
        <w:rPr>
          <w:rFonts w:ascii="Verdana" w:hAnsi="Verdana"/>
          <w:i/>
          <w:iCs/>
          <w:sz w:val="16"/>
          <w:szCs w:val="16"/>
        </w:rPr>
        <w:tab/>
        <w:t xml:space="preserve">odpis i pieczęć osoby/osób uprawnionej </w:t>
      </w:r>
    </w:p>
    <w:p w14:paraId="1D2FB39E" w14:textId="77777777" w:rsidR="005942F6" w:rsidRPr="002069B6" w:rsidRDefault="005942F6" w:rsidP="005942F6">
      <w:pPr>
        <w:tabs>
          <w:tab w:val="left" w:pos="4962"/>
        </w:tabs>
        <w:ind w:left="4962"/>
        <w:rPr>
          <w:rFonts w:ascii="Verdana" w:hAnsi="Verdana" w:cs="Tahoma"/>
          <w:sz w:val="16"/>
          <w:szCs w:val="16"/>
        </w:rPr>
      </w:pPr>
      <w:r w:rsidRPr="002069B6">
        <w:rPr>
          <w:rFonts w:ascii="Verdana" w:hAnsi="Verdana"/>
          <w:i/>
          <w:iCs/>
          <w:sz w:val="16"/>
          <w:szCs w:val="16"/>
        </w:rPr>
        <w:tab/>
        <w:t>do reprezentowania wykonawcy</w:t>
      </w:r>
      <w:bookmarkEnd w:id="0"/>
    </w:p>
    <w:p w14:paraId="10FA64DF" w14:textId="77777777" w:rsidR="00A30650" w:rsidRDefault="00A30650"/>
    <w:sectPr w:rsidR="00A30650" w:rsidSect="00AF6FFD">
      <w:headerReference w:type="default" r:id="rId5"/>
      <w:footerReference w:type="default" r:id="rId6"/>
      <w:pgSz w:w="11906" w:h="16838"/>
      <w:pgMar w:top="3685" w:right="850" w:bottom="2777" w:left="2890" w:header="113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MS Gothic"/>
    <w:charset w:val="80"/>
    <w:family w:val="auto"/>
    <w:pitch w:val="default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er Squar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sier Squar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17F" w14:textId="77777777" w:rsidR="00A83C5C" w:rsidRPr="006F0790" w:rsidRDefault="005942F6">
    <w:pPr>
      <w:pStyle w:val="BasicParagraph"/>
      <w:rPr>
        <w:rFonts w:ascii="Basier Square" w:eastAsia="Basier Square" w:hAnsi="Basier Square" w:cs="Basier Square"/>
        <w:color w:val="191919"/>
        <w:sz w:val="14"/>
        <w:szCs w:val="14"/>
        <w:lang w:val="pl-PL"/>
      </w:rPr>
    </w:pP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>ul. Łąkowa 1-2</w:t>
    </w:r>
  </w:p>
  <w:p w14:paraId="5418AECA" w14:textId="77777777" w:rsidR="00A83C5C" w:rsidRPr="006F0790" w:rsidRDefault="005942F6">
    <w:pPr>
      <w:pStyle w:val="BasicParagraph"/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</w:pP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  <w:t xml:space="preserve">80-743 Gdańsk  </w:t>
    </w:r>
  </w:p>
  <w:p w14:paraId="51F66A6D" w14:textId="77777777" w:rsidR="00A83C5C" w:rsidRPr="006F0790" w:rsidRDefault="005942F6">
    <w:pPr>
      <w:pStyle w:val="BasicParagraph"/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</w:pP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>T | +48 58 300 92 1</w:t>
    </w:r>
    <w:r>
      <w:rPr>
        <w:rFonts w:ascii="Basier Square" w:eastAsia="Basier Square" w:hAnsi="Basier Square" w:cs="Basier Square"/>
        <w:color w:val="191919"/>
        <w:sz w:val="14"/>
        <w:szCs w:val="14"/>
        <w:lang w:val="pl-PL"/>
      </w:rPr>
      <w:t>7</w:t>
    </w:r>
  </w:p>
  <w:p w14:paraId="755DB8C7" w14:textId="77777777" w:rsidR="00A83C5C" w:rsidRPr="006F0790" w:rsidRDefault="005942F6">
    <w:pPr>
      <w:pStyle w:val="BasicParagraph"/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</w:pP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 xml:space="preserve">Dział </w:t>
    </w:r>
    <w:proofErr w:type="spellStart"/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>Zamówien</w:t>
    </w:r>
    <w:proofErr w:type="spellEnd"/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 xml:space="preserve"> Publicznych</w:t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>M</w:t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 xml:space="preserve"> | k.taper@amuz.gda</w:t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>.pl</w:t>
    </w:r>
  </w:p>
  <w:p w14:paraId="27869AB0" w14:textId="77777777" w:rsidR="00A83C5C" w:rsidRPr="006F0790" w:rsidRDefault="005942F6">
    <w:pPr>
      <w:pStyle w:val="BasicParagraph"/>
      <w:rPr>
        <w:lang w:val="pl-PL"/>
      </w:rPr>
    </w:pP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 xml:space="preserve">Katarzyna Taper </w:t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hyperlink r:id="rId1" w:history="1">
      <w:r w:rsidRPr="006F0790">
        <w:rPr>
          <w:rStyle w:val="Hipercze"/>
          <w:rFonts w:ascii="Basier Square" w:eastAsia="Basier Square" w:hAnsi="Basier Square" w:cs="Basier Square"/>
          <w:color w:val="191919"/>
          <w:sz w:val="14"/>
          <w:szCs w:val="14"/>
          <w:u w:val="none"/>
          <w:lang w:val="pl-PL"/>
        </w:rPr>
        <w:t>www.amuz.gda.pl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7DFA" w14:textId="77777777" w:rsidR="00AF6FFD" w:rsidRPr="00AF6FFD" w:rsidRDefault="005942F6" w:rsidP="00AF6FFD">
    <w:pPr>
      <w:pStyle w:val="Nagwek"/>
      <w:tabs>
        <w:tab w:val="left" w:pos="70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7F89"/>
    <w:multiLevelType w:val="hybridMultilevel"/>
    <w:tmpl w:val="F5C407C2"/>
    <w:lvl w:ilvl="0" w:tplc="AF861FA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5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F6"/>
    <w:rsid w:val="005942F6"/>
    <w:rsid w:val="00A3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C5A"/>
  <w15:chartTrackingRefBased/>
  <w15:docId w15:val="{51D8B191-0107-4EF2-979D-FA23B8F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2F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42F6"/>
    <w:rPr>
      <w:color w:val="000080"/>
      <w:u w:val="single"/>
      <w:lang/>
    </w:rPr>
  </w:style>
  <w:style w:type="paragraph" w:customStyle="1" w:styleId="BasicParagraph">
    <w:name w:val="[Basic Paragraph]"/>
    <w:basedOn w:val="Normalny"/>
    <w:rsid w:val="005942F6"/>
    <w:pPr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942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42F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uz.g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Hevelianum Hevelianum</cp:lastModifiedBy>
  <cp:revision>1</cp:revision>
  <dcterms:created xsi:type="dcterms:W3CDTF">2023-03-31T08:07:00Z</dcterms:created>
  <dcterms:modified xsi:type="dcterms:W3CDTF">2023-03-31T08:08:00Z</dcterms:modified>
</cp:coreProperties>
</file>